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3F" w:rsidRPr="004D3C3F" w:rsidRDefault="004D3C3F" w:rsidP="006661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Cs/>
          <w:sz w:val="24"/>
          <w:szCs w:val="24"/>
        </w:rPr>
      </w:pPr>
      <w:r w:rsidRPr="004D3C3F">
        <w:rPr>
          <w:rFonts w:asciiTheme="majorHAnsi" w:hAnsiTheme="majorHAnsi" w:cs="Times New Roman"/>
          <w:b/>
          <w:iCs/>
          <w:sz w:val="24"/>
          <w:szCs w:val="24"/>
        </w:rPr>
        <w:t>Pravilnik o načinima i uvjetima obavljanja djelatnosti elektroničkih komunikacijskih mreža i usluga</w:t>
      </w:r>
    </w:p>
    <w:p w:rsidR="004D3C3F" w:rsidRDefault="004D3C3F" w:rsidP="006661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sz w:val="24"/>
          <w:szCs w:val="24"/>
        </w:rPr>
      </w:pPr>
    </w:p>
    <w:p w:rsidR="004D3C3F" w:rsidRDefault="00775598" w:rsidP="006661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U članku</w:t>
      </w:r>
      <w:r w:rsidR="004D3C3F">
        <w:rPr>
          <w:rFonts w:asciiTheme="majorHAnsi" w:hAnsiTheme="majorHAnsi" w:cs="Times New Roman"/>
          <w:iCs/>
          <w:sz w:val="24"/>
          <w:szCs w:val="24"/>
        </w:rPr>
        <w:t xml:space="preserve"> 4. </w:t>
      </w:r>
      <w:r>
        <w:rPr>
          <w:rFonts w:asciiTheme="majorHAnsi" w:hAnsiTheme="majorHAnsi" w:cs="Times New Roman"/>
          <w:iCs/>
          <w:sz w:val="24"/>
          <w:szCs w:val="24"/>
        </w:rPr>
        <w:t>s</w:t>
      </w:r>
      <w:r w:rsidR="004D3C3F">
        <w:rPr>
          <w:rFonts w:asciiTheme="majorHAnsi" w:hAnsiTheme="majorHAnsi" w:cs="Times New Roman"/>
          <w:iCs/>
          <w:sz w:val="24"/>
          <w:szCs w:val="24"/>
        </w:rPr>
        <w:t>tavk</w:t>
      </w:r>
      <w:r>
        <w:rPr>
          <w:rFonts w:asciiTheme="majorHAnsi" w:hAnsiTheme="majorHAnsi" w:cs="Times New Roman"/>
          <w:iCs/>
          <w:sz w:val="24"/>
          <w:szCs w:val="24"/>
        </w:rPr>
        <w:t>u</w:t>
      </w:r>
      <w:r w:rsidR="004D3C3F">
        <w:rPr>
          <w:rFonts w:asciiTheme="majorHAnsi" w:hAnsiTheme="majorHAnsi" w:cs="Times New Roman"/>
          <w:iCs/>
          <w:sz w:val="24"/>
          <w:szCs w:val="24"/>
        </w:rPr>
        <w:t xml:space="preserve"> 1. </w:t>
      </w:r>
      <w:r>
        <w:rPr>
          <w:rFonts w:asciiTheme="majorHAnsi" w:hAnsiTheme="majorHAnsi" w:cs="Times New Roman"/>
          <w:iCs/>
          <w:sz w:val="24"/>
          <w:szCs w:val="24"/>
        </w:rPr>
        <w:t>riječ 250,00 promijeniti u 50,00.</w:t>
      </w:r>
    </w:p>
    <w:p w:rsidR="00775598" w:rsidRDefault="00775598" w:rsidP="006661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sz w:val="24"/>
          <w:szCs w:val="24"/>
        </w:rPr>
      </w:pPr>
    </w:p>
    <w:p w:rsidR="00775598" w:rsidRPr="00775598" w:rsidRDefault="00775598" w:rsidP="00335A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775598">
        <w:rPr>
          <w:rFonts w:asciiTheme="majorHAnsi" w:hAnsiTheme="majorHAnsi" w:cs="Times New Roman"/>
          <w:b/>
          <w:iCs/>
          <w:sz w:val="24"/>
          <w:szCs w:val="24"/>
        </w:rPr>
        <w:t>OBRAZLOŽENJE:</w:t>
      </w:r>
      <w:r>
        <w:rPr>
          <w:rFonts w:asciiTheme="majorHAnsi" w:hAnsiTheme="majorHAnsi" w:cs="Times New Roman"/>
          <w:iCs/>
          <w:sz w:val="24"/>
          <w:szCs w:val="24"/>
        </w:rPr>
        <w:t xml:space="preserve"> </w:t>
      </w:r>
      <w:r w:rsidR="007E1059">
        <w:rPr>
          <w:rFonts w:asciiTheme="majorHAnsi" w:hAnsiTheme="majorHAnsi" w:cs="Times New Roman"/>
          <w:iCs/>
          <w:sz w:val="24"/>
          <w:szCs w:val="24"/>
        </w:rPr>
        <w:t>Smatram da je neprimjereno</w:t>
      </w:r>
      <w:r>
        <w:rPr>
          <w:rFonts w:asciiTheme="majorHAnsi" w:hAnsiTheme="majorHAnsi" w:cs="Times New Roman"/>
          <w:iCs/>
          <w:sz w:val="24"/>
          <w:szCs w:val="24"/>
        </w:rPr>
        <w:t xml:space="preserve"> što HAKOM i nadalje predlaže da iznos </w:t>
      </w:r>
      <w:bookmarkStart w:id="0" w:name="_GoBack"/>
      <w:r w:rsidRPr="007E1059">
        <w:rPr>
          <w:rFonts w:asciiTheme="majorHAnsi" w:hAnsiTheme="majorHAnsi" w:cs="Times New Roman"/>
          <w:b/>
          <w:iCs/>
          <w:sz w:val="24"/>
          <w:szCs w:val="24"/>
        </w:rPr>
        <w:t>jednog poziva</w:t>
      </w:r>
      <w:r w:rsidRPr="00775598">
        <w:rPr>
          <w:rFonts w:asciiTheme="majorHAnsi" w:hAnsiTheme="majorHAnsi" w:cs="Times New Roman"/>
          <w:iCs/>
          <w:sz w:val="24"/>
          <w:szCs w:val="24"/>
        </w:rPr>
        <w:t xml:space="preserve"> </w:t>
      </w:r>
      <w:bookmarkEnd w:id="0"/>
      <w:r w:rsidRPr="00775598">
        <w:rPr>
          <w:rFonts w:asciiTheme="majorHAnsi" w:hAnsiTheme="majorHAnsi" w:cs="Times New Roman"/>
          <w:iCs/>
          <w:sz w:val="24"/>
          <w:szCs w:val="24"/>
        </w:rPr>
        <w:t xml:space="preserve">prema usluzi s dodanom vrijednošću ne može prijeći iznos od 250,00 kuna. Iznos minimalne plaće za razdoblje od </w:t>
      </w:r>
      <w:proofErr w:type="spellStart"/>
      <w:r w:rsidRPr="00775598">
        <w:rPr>
          <w:rFonts w:asciiTheme="majorHAnsi" w:hAnsiTheme="majorHAnsi" w:cs="ArialMT"/>
          <w:sz w:val="24"/>
          <w:szCs w:val="24"/>
        </w:rPr>
        <w:t>od</w:t>
      </w:r>
      <w:proofErr w:type="spellEnd"/>
      <w:r w:rsidRPr="00775598">
        <w:rPr>
          <w:rFonts w:asciiTheme="majorHAnsi" w:hAnsiTheme="majorHAnsi" w:cs="ArialMT"/>
          <w:sz w:val="24"/>
          <w:szCs w:val="24"/>
        </w:rPr>
        <w:t xml:space="preserve"> </w:t>
      </w:r>
      <w:r w:rsidRPr="00775598">
        <w:rPr>
          <w:rFonts w:asciiTheme="majorHAnsi" w:hAnsiTheme="majorHAnsi" w:cs="Arial"/>
          <w:sz w:val="24"/>
          <w:szCs w:val="24"/>
        </w:rPr>
        <w:t>01. lipnja 2010. do 31. svibnja 2011.g. 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75598">
        <w:rPr>
          <w:rFonts w:asciiTheme="majorHAnsi" w:hAnsiTheme="majorHAnsi" w:cs="Arial"/>
          <w:sz w:val="24"/>
          <w:szCs w:val="24"/>
        </w:rPr>
        <w:t>Republici Hrvatskoj iznosi 2.814,00 kuna, što znači da predloženi limit čini 8,88%</w:t>
      </w:r>
      <w:r w:rsidR="000A008A">
        <w:rPr>
          <w:rFonts w:asciiTheme="majorHAnsi" w:hAnsiTheme="majorHAnsi" w:cs="Arial"/>
          <w:sz w:val="24"/>
          <w:szCs w:val="24"/>
        </w:rPr>
        <w:t xml:space="preserve">, dok su </w:t>
      </w:r>
      <w:r w:rsidR="00335ACC">
        <w:rPr>
          <w:rFonts w:asciiTheme="majorHAnsi" w:hAnsiTheme="majorHAnsi" w:cs="Arial"/>
          <w:sz w:val="24"/>
          <w:szCs w:val="24"/>
        </w:rPr>
        <w:t xml:space="preserve">prema Državnom zavodu za statistiku </w:t>
      </w:r>
      <w:r w:rsidR="000A008A">
        <w:rPr>
          <w:rFonts w:asciiTheme="majorHAnsi" w:hAnsiTheme="majorHAnsi" w:cs="Arial"/>
          <w:sz w:val="24"/>
          <w:szCs w:val="24"/>
        </w:rPr>
        <w:t xml:space="preserve">prosječni godišnji izdaci za potrošnju </w:t>
      </w:r>
      <w:r w:rsidR="00335ACC">
        <w:rPr>
          <w:rFonts w:asciiTheme="majorHAnsi" w:hAnsiTheme="majorHAnsi" w:cs="Arial"/>
          <w:sz w:val="24"/>
          <w:szCs w:val="24"/>
        </w:rPr>
        <w:t xml:space="preserve">u komunikacijama </w:t>
      </w:r>
      <w:r w:rsidR="000A008A">
        <w:rPr>
          <w:rFonts w:asciiTheme="majorHAnsi" w:hAnsiTheme="majorHAnsi" w:cs="Arial"/>
          <w:sz w:val="24"/>
          <w:szCs w:val="24"/>
        </w:rPr>
        <w:t>po kućanstv</w:t>
      </w:r>
      <w:r w:rsidR="00335ACC">
        <w:rPr>
          <w:rFonts w:asciiTheme="majorHAnsi" w:hAnsiTheme="majorHAnsi" w:cs="Arial"/>
          <w:sz w:val="24"/>
          <w:szCs w:val="24"/>
        </w:rPr>
        <w:t>u 5,14%</w:t>
      </w:r>
      <w:r w:rsidR="000A008A">
        <w:rPr>
          <w:rFonts w:asciiTheme="majorHAnsi" w:hAnsiTheme="majorHAnsi" w:cs="Arial"/>
          <w:sz w:val="24"/>
          <w:szCs w:val="24"/>
        </w:rPr>
        <w:t xml:space="preserve"> </w:t>
      </w:r>
      <w:r w:rsidRPr="00775598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Uostalom i u Odluci </w:t>
      </w:r>
      <w:r>
        <w:rPr>
          <w:rFonts w:ascii="Times New Roman" w:hAnsi="Times New Roman" w:cs="Times New Roman"/>
          <w:sz w:val="24"/>
          <w:szCs w:val="24"/>
        </w:rPr>
        <w:t>kojom se određuju iznosi mjesečnih troškova odlaznih poziva za pretplatnike</w:t>
      </w:r>
      <w:r w:rsidR="00335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 komunikacijskih usluga koj</w:t>
      </w:r>
      <w:r w:rsidR="000A00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je HAKOM donio najmanji mogući </w:t>
      </w:r>
      <w:r w:rsidR="000A008A">
        <w:rPr>
          <w:rFonts w:ascii="Times New Roman" w:hAnsi="Times New Roman" w:cs="Times New Roman"/>
          <w:sz w:val="24"/>
          <w:szCs w:val="24"/>
        </w:rPr>
        <w:t>limit mjesečne potrošnje</w:t>
      </w:r>
      <w:r>
        <w:rPr>
          <w:rFonts w:ascii="Times New Roman" w:hAnsi="Times New Roman" w:cs="Times New Roman"/>
          <w:sz w:val="24"/>
          <w:szCs w:val="24"/>
        </w:rPr>
        <w:t xml:space="preserve"> je 50,00 kuna.</w:t>
      </w:r>
      <w:r w:rsidR="000A00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5598" w:rsidRPr="0077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8D"/>
    <w:rsid w:val="000A008A"/>
    <w:rsid w:val="00162657"/>
    <w:rsid w:val="002D647E"/>
    <w:rsid w:val="00335ACC"/>
    <w:rsid w:val="004D3C3F"/>
    <w:rsid w:val="005D4112"/>
    <w:rsid w:val="006661FE"/>
    <w:rsid w:val="006768C6"/>
    <w:rsid w:val="00775598"/>
    <w:rsid w:val="007919A3"/>
    <w:rsid w:val="007E1059"/>
    <w:rsid w:val="009602A4"/>
    <w:rsid w:val="009772ED"/>
    <w:rsid w:val="00E713C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5D4112"/>
    <w:pPr>
      <w:spacing w:before="225" w:after="150" w:line="240" w:lineRule="auto"/>
      <w:outlineLvl w:val="4"/>
    </w:pPr>
    <w:rPr>
      <w:rFonts w:ascii="Times New Roman" w:eastAsia="Times New Roman" w:hAnsi="Times New Roman" w:cs="Times New Roman"/>
      <w:b/>
      <w:bCs/>
      <w:color w:val="20529F"/>
      <w:sz w:val="23"/>
      <w:szCs w:val="2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2D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5D4112"/>
    <w:rPr>
      <w:rFonts w:ascii="Times New Roman" w:eastAsia="Times New Roman" w:hAnsi="Times New Roman" w:cs="Times New Roman"/>
      <w:b/>
      <w:bCs/>
      <w:color w:val="20529F"/>
      <w:sz w:val="23"/>
      <w:szCs w:val="23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5D4112"/>
    <w:pPr>
      <w:spacing w:before="225" w:after="150" w:line="240" w:lineRule="auto"/>
      <w:outlineLvl w:val="4"/>
    </w:pPr>
    <w:rPr>
      <w:rFonts w:ascii="Times New Roman" w:eastAsia="Times New Roman" w:hAnsi="Times New Roman" w:cs="Times New Roman"/>
      <w:b/>
      <w:bCs/>
      <w:color w:val="20529F"/>
      <w:sz w:val="23"/>
      <w:szCs w:val="2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2D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5D4112"/>
    <w:rPr>
      <w:rFonts w:ascii="Times New Roman" w:eastAsia="Times New Roman" w:hAnsi="Times New Roman" w:cs="Times New Roman"/>
      <w:b/>
      <w:bCs/>
      <w:color w:val="20529F"/>
      <w:sz w:val="23"/>
      <w:szCs w:val="2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6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Maistra d.d.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idobraca</dc:creator>
  <cp:lastModifiedBy>idobraca</cp:lastModifiedBy>
  <cp:revision>2</cp:revision>
  <dcterms:created xsi:type="dcterms:W3CDTF">2011-04-11T07:42:00Z</dcterms:created>
  <dcterms:modified xsi:type="dcterms:W3CDTF">2011-04-11T10:41:00Z</dcterms:modified>
</cp:coreProperties>
</file>